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3A" w:rsidRPr="00A36731" w:rsidRDefault="00192C3A" w:rsidP="00192C3A">
      <w:pPr>
        <w:jc w:val="center"/>
        <w:rPr>
          <w:rFonts w:ascii="Times New Roman" w:hAnsi="Times New Roman" w:cs="Times New Roman"/>
          <w:b/>
          <w:sz w:val="24"/>
        </w:rPr>
      </w:pPr>
      <w:r w:rsidRPr="00A36731">
        <w:rPr>
          <w:rFonts w:ascii="Times New Roman" w:hAnsi="Times New Roman" w:cs="Times New Roman"/>
          <w:b/>
          <w:sz w:val="24"/>
        </w:rPr>
        <w:t xml:space="preserve">АКТ </w:t>
      </w:r>
      <w:r w:rsidRPr="00925A7F">
        <w:rPr>
          <w:rFonts w:ascii="Times New Roman" w:hAnsi="Times New Roman" w:cs="Times New Roman"/>
          <w:b/>
          <w:color w:val="FF0000"/>
          <w:sz w:val="24"/>
        </w:rPr>
        <w:t>№ ___</w:t>
      </w:r>
    </w:p>
    <w:p w:rsidR="00275A02" w:rsidRPr="00192C3A" w:rsidRDefault="00192C3A" w:rsidP="00192C3A">
      <w:pPr>
        <w:jc w:val="center"/>
        <w:rPr>
          <w:rFonts w:ascii="Times New Roman" w:hAnsi="Times New Roman" w:cs="Times New Roman"/>
          <w:sz w:val="24"/>
        </w:rPr>
      </w:pPr>
      <w:r w:rsidRPr="00192C3A">
        <w:rPr>
          <w:rFonts w:ascii="Times New Roman" w:hAnsi="Times New Roman" w:cs="Times New Roman"/>
          <w:sz w:val="24"/>
        </w:rPr>
        <w:t xml:space="preserve"> постановки ог</w:t>
      </w:r>
      <w:r>
        <w:rPr>
          <w:rFonts w:ascii="Times New Roman" w:hAnsi="Times New Roman" w:cs="Times New Roman"/>
          <w:sz w:val="24"/>
        </w:rPr>
        <w:t>нетушителя на оснащение объекта</w:t>
      </w:r>
    </w:p>
    <w:p w:rsidR="00192C3A" w:rsidRPr="00925A7F" w:rsidRDefault="00192C3A" w:rsidP="00192C3A">
      <w:pPr>
        <w:rPr>
          <w:rFonts w:ascii="Times New Roman" w:hAnsi="Times New Roman" w:cs="Times New Roman"/>
          <w:color w:val="FF0000"/>
          <w:sz w:val="24"/>
        </w:rPr>
      </w:pPr>
      <w:r w:rsidRPr="00925A7F">
        <w:rPr>
          <w:rFonts w:ascii="Times New Roman" w:hAnsi="Times New Roman" w:cs="Times New Roman"/>
          <w:color w:val="FF0000"/>
          <w:sz w:val="24"/>
        </w:rPr>
        <w:t xml:space="preserve">г. Москва </w:t>
      </w:r>
      <w:r w:rsidRPr="00925A7F">
        <w:rPr>
          <w:rFonts w:ascii="Times New Roman" w:hAnsi="Times New Roman" w:cs="Times New Roman"/>
          <w:color w:val="FF0000"/>
          <w:sz w:val="24"/>
        </w:rPr>
        <w:tab/>
      </w:r>
      <w:r w:rsidRPr="00925A7F">
        <w:rPr>
          <w:rFonts w:ascii="Times New Roman" w:hAnsi="Times New Roman" w:cs="Times New Roman"/>
          <w:color w:val="FF0000"/>
          <w:sz w:val="24"/>
        </w:rPr>
        <w:tab/>
      </w:r>
      <w:r w:rsidRPr="00925A7F">
        <w:rPr>
          <w:rFonts w:ascii="Times New Roman" w:hAnsi="Times New Roman" w:cs="Times New Roman"/>
          <w:color w:val="FF0000"/>
          <w:sz w:val="24"/>
        </w:rPr>
        <w:tab/>
      </w:r>
      <w:r w:rsidRPr="00925A7F">
        <w:rPr>
          <w:rFonts w:ascii="Times New Roman" w:hAnsi="Times New Roman" w:cs="Times New Roman"/>
          <w:color w:val="FF0000"/>
          <w:sz w:val="24"/>
        </w:rPr>
        <w:tab/>
      </w:r>
      <w:r w:rsidRPr="00925A7F">
        <w:rPr>
          <w:rFonts w:ascii="Times New Roman" w:hAnsi="Times New Roman" w:cs="Times New Roman"/>
          <w:color w:val="FF0000"/>
          <w:sz w:val="24"/>
        </w:rPr>
        <w:tab/>
      </w:r>
      <w:r w:rsidRPr="00925A7F">
        <w:rPr>
          <w:rFonts w:ascii="Times New Roman" w:hAnsi="Times New Roman" w:cs="Times New Roman"/>
          <w:color w:val="FF0000"/>
          <w:sz w:val="24"/>
        </w:rPr>
        <w:tab/>
      </w:r>
      <w:r w:rsidRPr="00925A7F">
        <w:rPr>
          <w:rFonts w:ascii="Times New Roman" w:hAnsi="Times New Roman" w:cs="Times New Roman"/>
          <w:color w:val="FF0000"/>
          <w:sz w:val="24"/>
        </w:rPr>
        <w:tab/>
      </w:r>
      <w:r w:rsidRPr="00925A7F">
        <w:rPr>
          <w:rFonts w:ascii="Times New Roman" w:hAnsi="Times New Roman" w:cs="Times New Roman"/>
          <w:color w:val="FF0000"/>
          <w:sz w:val="24"/>
        </w:rPr>
        <w:tab/>
        <w:t xml:space="preserve">          «___» ________ 2024 г.</w:t>
      </w:r>
    </w:p>
    <w:p w:rsidR="00192C3A" w:rsidRPr="00925A7F" w:rsidRDefault="00192C3A" w:rsidP="00192C3A">
      <w:pPr>
        <w:rPr>
          <w:rFonts w:ascii="Times New Roman" w:hAnsi="Times New Roman" w:cs="Times New Roman"/>
          <w:color w:val="FF0000"/>
          <w:sz w:val="24"/>
        </w:rPr>
      </w:pPr>
      <w:r w:rsidRPr="00192C3A">
        <w:rPr>
          <w:rFonts w:ascii="Times New Roman" w:hAnsi="Times New Roman" w:cs="Times New Roman"/>
          <w:sz w:val="24"/>
        </w:rPr>
        <w:t>На основании пункта 4.6. ГОСТ Р 59641, комиссия в сос</w:t>
      </w:r>
      <w:r>
        <w:rPr>
          <w:rFonts w:ascii="Times New Roman" w:hAnsi="Times New Roman" w:cs="Times New Roman"/>
          <w:sz w:val="24"/>
        </w:rPr>
        <w:t>т</w:t>
      </w:r>
      <w:r w:rsidRPr="00192C3A">
        <w:rPr>
          <w:rFonts w:ascii="Times New Roman" w:hAnsi="Times New Roman" w:cs="Times New Roman"/>
          <w:sz w:val="24"/>
        </w:rPr>
        <w:t>аве</w:t>
      </w:r>
      <w:r>
        <w:rPr>
          <w:rFonts w:ascii="Times New Roman" w:hAnsi="Times New Roman" w:cs="Times New Roman"/>
          <w:sz w:val="24"/>
        </w:rPr>
        <w:t xml:space="preserve"> </w:t>
      </w:r>
      <w:r w:rsidRPr="00925A7F">
        <w:rPr>
          <w:rFonts w:ascii="Times New Roman" w:hAnsi="Times New Roman" w:cs="Times New Roman"/>
          <w:color w:val="FF0000"/>
          <w:sz w:val="24"/>
        </w:rPr>
        <w:t>_________________________</w:t>
      </w:r>
    </w:p>
    <w:p w:rsidR="00192C3A" w:rsidRPr="00925A7F" w:rsidRDefault="00192C3A" w:rsidP="00192C3A">
      <w:pPr>
        <w:rPr>
          <w:rFonts w:ascii="Times New Roman" w:hAnsi="Times New Roman" w:cs="Times New Roman"/>
          <w:color w:val="FF0000"/>
          <w:sz w:val="24"/>
        </w:rPr>
      </w:pPr>
      <w:r w:rsidRPr="00925A7F">
        <w:rPr>
          <w:rFonts w:ascii="Times New Roman" w:hAnsi="Times New Roman" w:cs="Times New Roman"/>
          <w:color w:val="FF0000"/>
          <w:sz w:val="24"/>
        </w:rPr>
        <w:t>_____________________________________________________________________________</w:t>
      </w:r>
    </w:p>
    <w:p w:rsidR="00192C3A" w:rsidRPr="00192C3A" w:rsidRDefault="00192C3A" w:rsidP="00192C3A">
      <w:pPr>
        <w:rPr>
          <w:rFonts w:ascii="Times New Roman" w:hAnsi="Times New Roman" w:cs="Times New Roman"/>
          <w:b/>
          <w:sz w:val="24"/>
        </w:rPr>
      </w:pPr>
      <w:r w:rsidRPr="00192C3A">
        <w:rPr>
          <w:rFonts w:ascii="Times New Roman" w:hAnsi="Times New Roman" w:cs="Times New Roman"/>
          <w:b/>
          <w:sz w:val="24"/>
        </w:rPr>
        <w:t>Приняла решение:</w:t>
      </w:r>
    </w:p>
    <w:p w:rsidR="00192C3A" w:rsidRDefault="00192C3A" w:rsidP="00A36731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Принять для оснащения объекта ФГБУ, г. Москва, ул. Школьная, д. 1, следующие виды огнетушителей</w:t>
      </w:r>
      <w:r w:rsidR="00982865">
        <w:rPr>
          <w:rFonts w:ascii="Times New Roman" w:hAnsi="Times New Roman" w:cs="Times New Roman"/>
          <w:sz w:val="24"/>
        </w:rPr>
        <w:t>:</w:t>
      </w:r>
    </w:p>
    <w:tbl>
      <w:tblPr>
        <w:tblStyle w:val="a4"/>
        <w:tblW w:w="0" w:type="auto"/>
        <w:tblInd w:w="108" w:type="dxa"/>
        <w:tblLook w:val="04A0"/>
      </w:tblPr>
      <w:tblGrid>
        <w:gridCol w:w="500"/>
        <w:gridCol w:w="1584"/>
        <w:gridCol w:w="1475"/>
        <w:gridCol w:w="1474"/>
        <w:gridCol w:w="1411"/>
        <w:gridCol w:w="1476"/>
        <w:gridCol w:w="1543"/>
      </w:tblGrid>
      <w:tr w:rsidR="00BC3A68" w:rsidRPr="00BC3A68" w:rsidTr="00BC3A68">
        <w:tc>
          <w:tcPr>
            <w:tcW w:w="540" w:type="dxa"/>
          </w:tcPr>
          <w:p w:rsidR="00BC3A68" w:rsidRPr="00BC3A68" w:rsidRDefault="00BC3A68" w:rsidP="003F7C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3A6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76" w:type="dxa"/>
          </w:tcPr>
          <w:p w:rsidR="00BC3A68" w:rsidRPr="00BC3A68" w:rsidRDefault="00BC3A68" w:rsidP="00BC3A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3A68">
              <w:rPr>
                <w:rFonts w:ascii="Times New Roman" w:hAnsi="Times New Roman" w:cs="Times New Roman"/>
                <w:sz w:val="20"/>
              </w:rPr>
              <w:t xml:space="preserve">Наименование, тип и марка огнетушителя </w:t>
            </w:r>
          </w:p>
        </w:tc>
        <w:tc>
          <w:tcPr>
            <w:tcW w:w="1653" w:type="dxa"/>
          </w:tcPr>
          <w:p w:rsidR="00BC3A68" w:rsidRPr="00BC3A68" w:rsidRDefault="00BC3A68" w:rsidP="00C420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3A68">
              <w:rPr>
                <w:rFonts w:ascii="Times New Roman" w:hAnsi="Times New Roman" w:cs="Times New Roman"/>
                <w:sz w:val="20"/>
              </w:rPr>
              <w:t>Учетный порядковый номер огнетушителя</w:t>
            </w:r>
          </w:p>
        </w:tc>
        <w:tc>
          <w:tcPr>
            <w:tcW w:w="1650" w:type="dxa"/>
          </w:tcPr>
          <w:p w:rsidR="00BC3A68" w:rsidRPr="00BC3A68" w:rsidRDefault="00BC3A68" w:rsidP="003F7C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3A68">
              <w:rPr>
                <w:rFonts w:ascii="Times New Roman" w:hAnsi="Times New Roman" w:cs="Times New Roman"/>
                <w:sz w:val="20"/>
              </w:rPr>
              <w:t>Дата выпуска огнетушителя</w:t>
            </w:r>
          </w:p>
        </w:tc>
        <w:tc>
          <w:tcPr>
            <w:tcW w:w="277" w:type="dxa"/>
          </w:tcPr>
          <w:p w:rsidR="00BC3A68" w:rsidRPr="00BC3A68" w:rsidRDefault="00BC3A68" w:rsidP="003F7C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3A68">
              <w:rPr>
                <w:rFonts w:ascii="Times New Roman" w:hAnsi="Times New Roman" w:cs="Times New Roman"/>
                <w:sz w:val="20"/>
              </w:rPr>
              <w:t>Завод-изготовитель огнетушителя</w:t>
            </w:r>
          </w:p>
        </w:tc>
        <w:tc>
          <w:tcPr>
            <w:tcW w:w="1656" w:type="dxa"/>
          </w:tcPr>
          <w:p w:rsidR="00BC3A68" w:rsidRPr="00BC3A68" w:rsidRDefault="00BC3A68" w:rsidP="003F7C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3A68">
              <w:rPr>
                <w:rFonts w:ascii="Times New Roman" w:hAnsi="Times New Roman" w:cs="Times New Roman"/>
                <w:sz w:val="20"/>
              </w:rPr>
              <w:t>Место размещения огнетушителя согласно плана (схемы) эвакуации</w:t>
            </w:r>
          </w:p>
        </w:tc>
        <w:tc>
          <w:tcPr>
            <w:tcW w:w="1911" w:type="dxa"/>
          </w:tcPr>
          <w:p w:rsidR="00BC3A68" w:rsidRPr="00BC3A68" w:rsidRDefault="00C420EA" w:rsidP="003F7C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20EA">
              <w:rPr>
                <w:rFonts w:ascii="Times New Roman" w:hAnsi="Times New Roman" w:cs="Times New Roman"/>
                <w:sz w:val="20"/>
              </w:rPr>
              <w:t>Заводской номер огнетушителя</w:t>
            </w:r>
          </w:p>
        </w:tc>
      </w:tr>
      <w:tr w:rsidR="00BC3A68" w:rsidRPr="00925A7F" w:rsidTr="00BC3A68">
        <w:tc>
          <w:tcPr>
            <w:tcW w:w="540" w:type="dxa"/>
          </w:tcPr>
          <w:p w:rsidR="00BC3A68" w:rsidRPr="00925A7F" w:rsidRDefault="00BC3A68" w:rsidP="00192C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5A7F">
              <w:rPr>
                <w:rFonts w:ascii="Times New Roman" w:hAnsi="Times New Roman" w:cs="Times New Roman"/>
                <w:color w:val="FF0000"/>
                <w:sz w:val="20"/>
              </w:rPr>
              <w:t>1</w:t>
            </w:r>
          </w:p>
        </w:tc>
        <w:tc>
          <w:tcPr>
            <w:tcW w:w="1776" w:type="dxa"/>
          </w:tcPr>
          <w:p w:rsidR="00BC3A68" w:rsidRPr="00925A7F" w:rsidRDefault="00BC3A68" w:rsidP="00192C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5A7F">
              <w:rPr>
                <w:rFonts w:ascii="Times New Roman" w:hAnsi="Times New Roman" w:cs="Times New Roman"/>
                <w:color w:val="FF0000"/>
                <w:sz w:val="20"/>
              </w:rPr>
              <w:t>Огнетушитель Меланти ОП-5 з АВСЕ</w:t>
            </w:r>
          </w:p>
        </w:tc>
        <w:tc>
          <w:tcPr>
            <w:tcW w:w="1653" w:type="dxa"/>
          </w:tcPr>
          <w:p w:rsidR="00BC3A68" w:rsidRPr="00925A7F" w:rsidRDefault="00BC3A68" w:rsidP="00192C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5A7F">
              <w:rPr>
                <w:rFonts w:ascii="Times New Roman" w:hAnsi="Times New Roman" w:cs="Times New Roman"/>
                <w:color w:val="FF0000"/>
                <w:sz w:val="20"/>
              </w:rPr>
              <w:t>0047</w:t>
            </w:r>
          </w:p>
          <w:p w:rsidR="00C420EA" w:rsidRPr="00925A7F" w:rsidRDefault="00C420EA" w:rsidP="00192C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0" w:type="dxa"/>
          </w:tcPr>
          <w:p w:rsidR="00BC3A68" w:rsidRPr="00925A7F" w:rsidRDefault="00BC3A68" w:rsidP="00192C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5A7F">
              <w:rPr>
                <w:rFonts w:ascii="Times New Roman" w:hAnsi="Times New Roman" w:cs="Times New Roman"/>
                <w:color w:val="FF0000"/>
                <w:sz w:val="20"/>
              </w:rPr>
              <w:t>01.01.2024 г.</w:t>
            </w:r>
          </w:p>
        </w:tc>
        <w:tc>
          <w:tcPr>
            <w:tcW w:w="277" w:type="dxa"/>
          </w:tcPr>
          <w:p w:rsidR="00BC3A68" w:rsidRPr="00925A7F" w:rsidRDefault="00BC3A68" w:rsidP="00192C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5A7F">
              <w:rPr>
                <w:rFonts w:ascii="Times New Roman" w:hAnsi="Times New Roman" w:cs="Times New Roman"/>
                <w:color w:val="FF0000"/>
                <w:sz w:val="20"/>
              </w:rPr>
              <w:t>ООО «ПРИМЕР»</w:t>
            </w:r>
          </w:p>
        </w:tc>
        <w:tc>
          <w:tcPr>
            <w:tcW w:w="1656" w:type="dxa"/>
          </w:tcPr>
          <w:p w:rsidR="00BC3A68" w:rsidRPr="00925A7F" w:rsidRDefault="00BC3A68" w:rsidP="00192C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5A7F">
              <w:rPr>
                <w:rFonts w:ascii="Times New Roman" w:hAnsi="Times New Roman" w:cs="Times New Roman"/>
                <w:color w:val="FF0000"/>
                <w:sz w:val="20"/>
              </w:rPr>
              <w:t>Кабинет № 4741</w:t>
            </w:r>
          </w:p>
        </w:tc>
        <w:tc>
          <w:tcPr>
            <w:tcW w:w="1911" w:type="dxa"/>
          </w:tcPr>
          <w:p w:rsidR="00BC3A68" w:rsidRPr="00925A7F" w:rsidRDefault="00C420EA" w:rsidP="00192C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5A7F">
              <w:rPr>
                <w:rFonts w:ascii="Times New Roman" w:hAnsi="Times New Roman" w:cs="Times New Roman"/>
                <w:color w:val="FF0000"/>
                <w:sz w:val="20"/>
              </w:rPr>
              <w:t>77784441</w:t>
            </w:r>
            <w:r w:rsidR="00BC3A68" w:rsidRPr="00925A7F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BC3A68" w:rsidTr="00BC3A68">
        <w:tc>
          <w:tcPr>
            <w:tcW w:w="540" w:type="dxa"/>
          </w:tcPr>
          <w:p w:rsidR="00BC3A68" w:rsidRDefault="00BC3A68" w:rsidP="00192C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</w:tcPr>
          <w:p w:rsidR="00BC3A68" w:rsidRPr="00192C3A" w:rsidRDefault="00BC3A68" w:rsidP="00192C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</w:tcPr>
          <w:p w:rsidR="00BC3A68" w:rsidRDefault="00BC3A68" w:rsidP="00192C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0" w:type="dxa"/>
          </w:tcPr>
          <w:p w:rsidR="00BC3A68" w:rsidRDefault="00BC3A68" w:rsidP="00192C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" w:type="dxa"/>
          </w:tcPr>
          <w:p w:rsidR="00BC3A68" w:rsidRDefault="00BC3A68" w:rsidP="00192C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</w:tcPr>
          <w:p w:rsidR="00BC3A68" w:rsidRDefault="00BC3A68" w:rsidP="00192C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BC3A68" w:rsidRDefault="00BC3A68" w:rsidP="00192C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3A68" w:rsidRDefault="00BC3A68" w:rsidP="00BC3A6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C3A68" w:rsidRPr="00A36731" w:rsidRDefault="00BC3A68" w:rsidP="00A3673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A36731">
        <w:rPr>
          <w:rFonts w:ascii="Times New Roman" w:hAnsi="Times New Roman" w:cs="Times New Roman"/>
          <w:sz w:val="24"/>
        </w:rPr>
        <w:t>Дату ввода огнетушителя(ей) в эксплуатацию, считать дату подписания настоящего акта.</w:t>
      </w:r>
    </w:p>
    <w:p w:rsidR="00982865" w:rsidRDefault="00A36731" w:rsidP="00A3673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913107">
        <w:rPr>
          <w:rFonts w:ascii="Times New Roman" w:hAnsi="Times New Roman" w:cs="Times New Roman"/>
          <w:sz w:val="24"/>
        </w:rPr>
        <w:t>Принятый(е) о</w:t>
      </w:r>
      <w:r w:rsidR="00913107" w:rsidRPr="00913107">
        <w:rPr>
          <w:rFonts w:ascii="Times New Roman" w:hAnsi="Times New Roman" w:cs="Times New Roman"/>
          <w:sz w:val="24"/>
        </w:rPr>
        <w:t>гнетушител</w:t>
      </w:r>
      <w:r w:rsidR="00913107">
        <w:rPr>
          <w:rFonts w:ascii="Times New Roman" w:hAnsi="Times New Roman" w:cs="Times New Roman"/>
          <w:sz w:val="24"/>
        </w:rPr>
        <w:t xml:space="preserve">ь(и) </w:t>
      </w:r>
      <w:r w:rsidR="00913107" w:rsidRPr="00913107">
        <w:rPr>
          <w:rFonts w:ascii="Times New Roman" w:hAnsi="Times New Roman" w:cs="Times New Roman"/>
          <w:sz w:val="24"/>
        </w:rPr>
        <w:t>име</w:t>
      </w:r>
      <w:r w:rsidR="00913107">
        <w:rPr>
          <w:rFonts w:ascii="Times New Roman" w:hAnsi="Times New Roman" w:cs="Times New Roman"/>
          <w:sz w:val="24"/>
        </w:rPr>
        <w:t>ет(ют)</w:t>
      </w:r>
      <w:r w:rsidR="00913107" w:rsidRPr="00913107">
        <w:rPr>
          <w:rFonts w:ascii="Times New Roman" w:hAnsi="Times New Roman" w:cs="Times New Roman"/>
          <w:sz w:val="24"/>
        </w:rPr>
        <w:t xml:space="preserve"> руководство по эксплуатации, руководство по техническому</w:t>
      </w:r>
      <w:r w:rsidR="00913107">
        <w:rPr>
          <w:rFonts w:ascii="Times New Roman" w:hAnsi="Times New Roman" w:cs="Times New Roman"/>
          <w:sz w:val="24"/>
        </w:rPr>
        <w:t xml:space="preserve"> </w:t>
      </w:r>
      <w:r w:rsidR="00913107" w:rsidRPr="00913107">
        <w:rPr>
          <w:rFonts w:ascii="Times New Roman" w:hAnsi="Times New Roman" w:cs="Times New Roman"/>
          <w:sz w:val="24"/>
        </w:rPr>
        <w:t>обслуживанию и перезарядке, каталог деталей и сборочных единиц</w:t>
      </w:r>
      <w:r w:rsidR="00913107">
        <w:rPr>
          <w:rFonts w:ascii="Times New Roman" w:hAnsi="Times New Roman" w:cs="Times New Roman"/>
          <w:sz w:val="24"/>
        </w:rPr>
        <w:t xml:space="preserve">, а также </w:t>
      </w:r>
      <w:r w:rsidR="00913107" w:rsidRPr="00913107">
        <w:rPr>
          <w:rFonts w:ascii="Times New Roman" w:hAnsi="Times New Roman" w:cs="Times New Roman"/>
          <w:sz w:val="24"/>
        </w:rPr>
        <w:t>сертификат</w:t>
      </w:r>
      <w:r w:rsidR="00913107">
        <w:rPr>
          <w:rFonts w:ascii="Times New Roman" w:hAnsi="Times New Roman" w:cs="Times New Roman"/>
          <w:sz w:val="24"/>
        </w:rPr>
        <w:t>(ы)</w:t>
      </w:r>
      <w:r w:rsidR="00913107" w:rsidRPr="00913107">
        <w:rPr>
          <w:rFonts w:ascii="Times New Roman" w:hAnsi="Times New Roman" w:cs="Times New Roman"/>
          <w:sz w:val="24"/>
        </w:rPr>
        <w:t xml:space="preserve"> соответствия требованиям пожарной безопасности,</w:t>
      </w:r>
      <w:r w:rsidR="00913107">
        <w:rPr>
          <w:rFonts w:ascii="Times New Roman" w:hAnsi="Times New Roman" w:cs="Times New Roman"/>
          <w:sz w:val="24"/>
        </w:rPr>
        <w:t xml:space="preserve"> </w:t>
      </w:r>
      <w:r w:rsidR="00913107" w:rsidRPr="00913107">
        <w:rPr>
          <w:rFonts w:ascii="Times New Roman" w:hAnsi="Times New Roman" w:cs="Times New Roman"/>
          <w:sz w:val="24"/>
        </w:rPr>
        <w:t>действующий на дату выпуска</w:t>
      </w:r>
      <w:r w:rsidR="00913107">
        <w:rPr>
          <w:rFonts w:ascii="Times New Roman" w:hAnsi="Times New Roman" w:cs="Times New Roman"/>
          <w:sz w:val="24"/>
        </w:rPr>
        <w:t>.</w:t>
      </w:r>
      <w:r w:rsidR="00982865">
        <w:rPr>
          <w:rFonts w:ascii="Times New Roman" w:hAnsi="Times New Roman" w:cs="Times New Roman"/>
          <w:sz w:val="24"/>
        </w:rPr>
        <w:t xml:space="preserve"> </w:t>
      </w:r>
      <w:r w:rsidR="00982865" w:rsidRPr="00982865">
        <w:rPr>
          <w:rFonts w:ascii="Times New Roman" w:hAnsi="Times New Roman" w:cs="Times New Roman"/>
          <w:sz w:val="24"/>
        </w:rPr>
        <w:t>В руководстве по эксплуатации огнетушителя</w:t>
      </w:r>
      <w:r w:rsidR="00982865">
        <w:rPr>
          <w:rFonts w:ascii="Times New Roman" w:hAnsi="Times New Roman" w:cs="Times New Roman"/>
          <w:sz w:val="24"/>
        </w:rPr>
        <w:t>(ей)</w:t>
      </w:r>
      <w:r w:rsidR="00982865" w:rsidRPr="00982865">
        <w:rPr>
          <w:rFonts w:ascii="Times New Roman" w:hAnsi="Times New Roman" w:cs="Times New Roman"/>
          <w:sz w:val="24"/>
        </w:rPr>
        <w:t xml:space="preserve"> указаны:</w:t>
      </w:r>
      <w:r w:rsidR="00982865">
        <w:rPr>
          <w:rFonts w:ascii="Times New Roman" w:hAnsi="Times New Roman" w:cs="Times New Roman"/>
          <w:sz w:val="24"/>
        </w:rPr>
        <w:t xml:space="preserve"> </w:t>
      </w:r>
      <w:r w:rsidR="00982865" w:rsidRPr="00982865">
        <w:rPr>
          <w:rFonts w:ascii="Times New Roman" w:hAnsi="Times New Roman" w:cs="Times New Roman"/>
          <w:sz w:val="24"/>
        </w:rPr>
        <w:t>периодичность и объем проверок, испытаний и перезарядки огнетушителя, значения и</w:t>
      </w:r>
      <w:r w:rsidR="00982865">
        <w:rPr>
          <w:rFonts w:ascii="Times New Roman" w:hAnsi="Times New Roman" w:cs="Times New Roman"/>
          <w:sz w:val="24"/>
        </w:rPr>
        <w:t xml:space="preserve"> </w:t>
      </w:r>
      <w:r w:rsidR="00982865" w:rsidRPr="00982865">
        <w:rPr>
          <w:rFonts w:ascii="Times New Roman" w:hAnsi="Times New Roman" w:cs="Times New Roman"/>
          <w:sz w:val="24"/>
        </w:rPr>
        <w:t>допуски изменения параметров, которые контролируют в ходе проверок, а также</w:t>
      </w:r>
      <w:r w:rsidR="00982865">
        <w:rPr>
          <w:rFonts w:ascii="Times New Roman" w:hAnsi="Times New Roman" w:cs="Times New Roman"/>
          <w:sz w:val="24"/>
        </w:rPr>
        <w:t xml:space="preserve"> </w:t>
      </w:r>
      <w:r w:rsidR="00982865" w:rsidRPr="00982865">
        <w:rPr>
          <w:rFonts w:ascii="Times New Roman" w:hAnsi="Times New Roman" w:cs="Times New Roman"/>
          <w:sz w:val="24"/>
        </w:rPr>
        <w:t>таблицы, заполняемые при техническом обслуживании огнетушителя.</w:t>
      </w:r>
    </w:p>
    <w:p w:rsidR="00982865" w:rsidRPr="00925A7F" w:rsidRDefault="00982865" w:rsidP="00982865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925A7F">
        <w:rPr>
          <w:rFonts w:ascii="Times New Roman" w:hAnsi="Times New Roman" w:cs="Times New Roman"/>
          <w:color w:val="FF0000"/>
          <w:sz w:val="24"/>
        </w:rPr>
        <w:t>_____________ /И.И. Иванов/</w:t>
      </w:r>
    </w:p>
    <w:p w:rsidR="00982865" w:rsidRPr="00925A7F" w:rsidRDefault="00982865" w:rsidP="00982865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925A7F">
        <w:rPr>
          <w:rFonts w:ascii="Times New Roman" w:hAnsi="Times New Roman" w:cs="Times New Roman"/>
          <w:color w:val="FF0000"/>
          <w:sz w:val="24"/>
        </w:rPr>
        <w:t>_____________ /А.А. Кузнецов/</w:t>
      </w:r>
    </w:p>
    <w:p w:rsidR="00982865" w:rsidRPr="00192C3A" w:rsidRDefault="00982865" w:rsidP="00982865">
      <w:pPr>
        <w:jc w:val="both"/>
        <w:rPr>
          <w:rFonts w:ascii="Times New Roman" w:hAnsi="Times New Roman" w:cs="Times New Roman"/>
          <w:sz w:val="24"/>
        </w:rPr>
      </w:pPr>
    </w:p>
    <w:sectPr w:rsidR="00982865" w:rsidRPr="00192C3A" w:rsidSect="00275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1B" w:rsidRDefault="00E0251B" w:rsidP="000168EA">
      <w:pPr>
        <w:spacing w:after="0" w:line="240" w:lineRule="auto"/>
      </w:pPr>
      <w:r>
        <w:separator/>
      </w:r>
    </w:p>
  </w:endnote>
  <w:endnote w:type="continuationSeparator" w:id="1">
    <w:p w:rsidR="00E0251B" w:rsidRDefault="00E0251B" w:rsidP="0001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EA" w:rsidRDefault="000168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EA" w:rsidRDefault="000168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EA" w:rsidRDefault="000168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1B" w:rsidRDefault="00E0251B" w:rsidP="000168EA">
      <w:pPr>
        <w:spacing w:after="0" w:line="240" w:lineRule="auto"/>
      </w:pPr>
      <w:r>
        <w:separator/>
      </w:r>
    </w:p>
  </w:footnote>
  <w:footnote w:type="continuationSeparator" w:id="1">
    <w:p w:rsidR="00E0251B" w:rsidRDefault="00E0251B" w:rsidP="0001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EA" w:rsidRDefault="000168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EA" w:rsidRDefault="000168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EA" w:rsidRDefault="000168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2C3A"/>
    <w:rsid w:val="000168EA"/>
    <w:rsid w:val="00192C3A"/>
    <w:rsid w:val="00275A02"/>
    <w:rsid w:val="003F7CC0"/>
    <w:rsid w:val="00913107"/>
    <w:rsid w:val="00925A7F"/>
    <w:rsid w:val="00982865"/>
    <w:rsid w:val="00A36731"/>
    <w:rsid w:val="00BC3A68"/>
    <w:rsid w:val="00C420EA"/>
    <w:rsid w:val="00E0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3A"/>
    <w:pPr>
      <w:ind w:left="720"/>
      <w:contextualSpacing/>
    </w:pPr>
  </w:style>
  <w:style w:type="table" w:styleId="a4">
    <w:name w:val="Table Grid"/>
    <w:basedOn w:val="a1"/>
    <w:uiPriority w:val="59"/>
    <w:rsid w:val="00192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192C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ypography">
    <w:name w:val="typography"/>
    <w:basedOn w:val="a0"/>
    <w:rsid w:val="00192C3A"/>
  </w:style>
  <w:style w:type="paragraph" w:styleId="a6">
    <w:name w:val="header"/>
    <w:basedOn w:val="a"/>
    <w:link w:val="a7"/>
    <w:uiPriority w:val="99"/>
    <w:semiHidden/>
    <w:unhideWhenUsed/>
    <w:rsid w:val="0001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68EA"/>
  </w:style>
  <w:style w:type="paragraph" w:styleId="a8">
    <w:name w:val="footer"/>
    <w:basedOn w:val="a"/>
    <w:link w:val="a9"/>
    <w:uiPriority w:val="99"/>
    <w:semiHidden/>
    <w:unhideWhenUsed/>
    <w:rsid w:val="0001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6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2024-07-31T09:34:00Z</dcterms:created>
  <dcterms:modified xsi:type="dcterms:W3CDTF">2024-07-31T09:34:00Z</dcterms:modified>
</cp:coreProperties>
</file>